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C40CE">
      <w:pPr>
        <w:spacing w:before="320" w:after="120" w:line="288" w:lineRule="auto"/>
        <w:ind w:left="0"/>
        <w:jc w:val="left"/>
        <w:outlineLvl w:val="1"/>
      </w:pPr>
      <w:r>
        <w:rPr>
          <w:rFonts w:ascii="Arial" w:hAnsi="Arial" w:eastAsia="等线" w:cs="Arial"/>
          <w:b/>
          <w:sz w:val="32"/>
        </w:rPr>
        <w:t>禧宝AI 内容违规行为规范</w:t>
      </w:r>
      <w:bookmarkStart w:id="3" w:name="_GoBack"/>
      <w:bookmarkEnd w:id="3"/>
    </w:p>
    <w:p w14:paraId="01B6EF3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本规范依据《生成式人工智能服务管理暂行办法》《互联网信息服务管理办法》制定，为平台内容审核、违规处置、账号处罚的正式依据，所有用户使用本平台必须严格遵守。</w:t>
      </w:r>
    </w:p>
    <w:p w14:paraId="646E8C84">
      <w:pPr>
        <w:spacing w:before="300" w:after="120" w:line="288" w:lineRule="auto"/>
        <w:ind w:left="0"/>
        <w:jc w:val="left"/>
        <w:outlineLvl w:val="2"/>
      </w:pPr>
      <w:bookmarkStart w:id="0" w:name="heading_21"/>
      <w:r>
        <w:rPr>
          <w:rFonts w:ascii="Arial" w:hAnsi="Arial" w:eastAsia="等线" w:cs="Arial"/>
          <w:b/>
          <w:sz w:val="30"/>
        </w:rPr>
        <w:t>一、绝对禁止内容</w:t>
      </w:r>
      <w:bookmarkEnd w:id="0"/>
    </w:p>
    <w:p w14:paraId="3291E0A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危害国家安全、泄露国家秘密、颠覆国家政权、破坏民族团结、违法政治言论。</w:t>
      </w:r>
    </w:p>
    <w:p w14:paraId="26765A4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色情、低俗、诱惑、涉黄文案与图片生成。</w:t>
      </w:r>
    </w:p>
    <w:p w14:paraId="46D40E5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暴力、血腥、恐怖、虐待、犯罪过程描写。</w:t>
      </w:r>
    </w:p>
    <w:p w14:paraId="6DC949E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诈骗、赌博、刷单、非法借贷、灰黑产引流内容。</w:t>
      </w:r>
    </w:p>
    <w:p w14:paraId="169FFF2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5. 侮辱、诽谤、人肉搜索、侵犯他人名誉、隐私、肖像、著作权内容。</w:t>
      </w:r>
    </w:p>
    <w:p w14:paraId="1C2A1A6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6. 虚假舆情、造谣传谣、误导公众、恶意带节奏内容。</w:t>
      </w:r>
    </w:p>
    <w:p w14:paraId="149E7BE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7. 深度合成伪造人脸、声音、视频用于欺诈、误导、侵权。</w:t>
      </w:r>
    </w:p>
    <w:p w14:paraId="4C3EA573">
      <w:pPr>
        <w:spacing w:before="300" w:after="120" w:line="288" w:lineRule="auto"/>
        <w:ind w:left="0"/>
        <w:jc w:val="left"/>
        <w:outlineLvl w:val="2"/>
      </w:pPr>
      <w:bookmarkStart w:id="1" w:name="heading_22"/>
      <w:r>
        <w:rPr>
          <w:rFonts w:ascii="Arial" w:hAnsi="Arial" w:eastAsia="等线" w:cs="Arial"/>
          <w:b/>
          <w:sz w:val="30"/>
        </w:rPr>
        <w:t>二、禁止行为方式</w:t>
      </w:r>
      <w:bookmarkEnd w:id="1"/>
    </w:p>
    <w:p w14:paraId="5689716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绕过审核、拆分提示词、变体指令诱导AI输出违规内容。</w:t>
      </w:r>
    </w:p>
    <w:p w14:paraId="6DF89BF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批量生成、批量导出、批量传播违规内容。</w:t>
      </w:r>
    </w:p>
    <w:p w14:paraId="59E9476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利用本平台制作侵权素材、商用盗版、抄袭洗稿内容。</w:t>
      </w:r>
    </w:p>
    <w:p w14:paraId="5451271B">
      <w:pPr>
        <w:spacing w:before="300" w:after="120" w:line="288" w:lineRule="auto"/>
        <w:ind w:left="0"/>
        <w:jc w:val="left"/>
        <w:outlineLvl w:val="2"/>
      </w:pPr>
      <w:bookmarkStart w:id="2" w:name="heading_23"/>
      <w:r>
        <w:rPr>
          <w:rFonts w:ascii="Arial" w:hAnsi="Arial" w:eastAsia="等线" w:cs="Arial"/>
          <w:b/>
          <w:sz w:val="30"/>
        </w:rPr>
        <w:t>三、处罚梯度</w:t>
      </w:r>
      <w:bookmarkEnd w:id="2"/>
    </w:p>
    <w:p w14:paraId="2DA4BA2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轻微违规：警告、内容清除、限制短期额度。</w:t>
      </w:r>
    </w:p>
    <w:p w14:paraId="3F56537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中度违规：限制生成功能、临时冻结账号。</w:t>
      </w:r>
    </w:p>
    <w:p w14:paraId="64F97B2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严重违规：永久封禁、清空权益、保留追责权利，涉嫌违法移交监管机关。</w:t>
      </w:r>
    </w:p>
    <w:p w14:paraId="197718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E9192C"/>
    <w:rsid w:val="7CE9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2026-08-22T01:24:00Z</dcterms:created>
  <dc:creator>Mr Duan</dc:creator>
  <cp:lastModifiedBy>Mr Duan</cp:lastModifiedBy>
  <dcterms:modified xsi:type="dcterms:W3CDTF">2026-08-22T01:25:18Z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311FA59A51B64791B2ADF5964ED1A1F1_11</vt:lpwstr>
  </property>
  <property fmtid="{D5CDD505-2E9C-101B-9397-08002B2CF9AE}" pid="4" name="KSOTemplateDocerSaveRecord">
    <vt:lpwstr>eyJoZGlkIjoiYmMyNzQ2ZDgxMDI3ZDgxZjYwNDU0MzI0ODA0MzIwZmYiLCJ1c2VySWQiOiI5NDg5MTUwNTUifQ==</vt:lpwstr>
  </property>
</Properties>
</file>